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33" w:rsidRDefault="006C0133" w:rsidP="00EA63C9">
      <w:pPr>
        <w:spacing w:line="540" w:lineRule="exact"/>
        <w:rPr>
          <w:rFonts w:ascii="黑体" w:eastAsia="黑体"/>
          <w:spacing w:val="4"/>
          <w:w w:val="98"/>
          <w:sz w:val="32"/>
          <w:szCs w:val="32"/>
        </w:rPr>
      </w:pPr>
      <w:r>
        <w:rPr>
          <w:rFonts w:ascii="黑体" w:eastAsia="黑体" w:hint="eastAsia"/>
          <w:spacing w:val="4"/>
          <w:w w:val="98"/>
          <w:sz w:val="32"/>
          <w:szCs w:val="32"/>
        </w:rPr>
        <w:t>附件</w:t>
      </w:r>
      <w:r w:rsidR="007C32E1">
        <w:rPr>
          <w:rFonts w:ascii="黑体" w:eastAsia="黑体"/>
          <w:spacing w:val="4"/>
          <w:w w:val="98"/>
          <w:sz w:val="32"/>
          <w:szCs w:val="32"/>
        </w:rPr>
        <w:t>2</w:t>
      </w:r>
    </w:p>
    <w:p w:rsidR="00184648" w:rsidRDefault="007C32E1" w:rsidP="00EA63C9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OLE_LINK1"/>
      <w:bookmarkStart w:id="1" w:name="OLE_LINK2"/>
      <w:r w:rsidRPr="007C32E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辽宁省第五次全国经济普查</w:t>
      </w:r>
    </w:p>
    <w:p w:rsidR="006C0133" w:rsidRDefault="007C32E1" w:rsidP="00EA63C9">
      <w:pPr>
        <w:spacing w:line="540" w:lineRule="exact"/>
        <w:jc w:val="center"/>
        <w:rPr>
          <w:rFonts w:ascii="仿宋_GB2312" w:eastAsia="仿宋_GB2312"/>
          <w:b/>
          <w:color w:val="000000"/>
          <w:sz w:val="30"/>
        </w:rPr>
      </w:pPr>
      <w:r w:rsidRPr="007C32E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投入产出调查研究课题立项协议书</w:t>
      </w:r>
    </w:p>
    <w:p w:rsidR="00414779" w:rsidRDefault="00414779" w:rsidP="00EA63C9">
      <w:pPr>
        <w:tabs>
          <w:tab w:val="left" w:pos="1980"/>
        </w:tabs>
        <w:spacing w:line="54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6C0133" w:rsidRDefault="006C0133" w:rsidP="00EA63C9">
      <w:pPr>
        <w:tabs>
          <w:tab w:val="left" w:pos="1980"/>
        </w:tabs>
        <w:spacing w:line="54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甲  方：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0"/>
          <w:szCs w:val="30"/>
        </w:rPr>
        <w:t xml:space="preserve">辽宁省第五次全国经济普查领导小组办公室 </w:t>
      </w:r>
      <w:r w:rsidR="003457EC">
        <w:rPr>
          <w:rFonts w:ascii="仿宋_GB2312" w:eastAsia="仿宋_GB2312" w:hAnsi="宋体" w:cs="宋体"/>
          <w:snapToGrid w:val="0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辽宁省统计学会 </w:t>
      </w:r>
    </w:p>
    <w:p w:rsidR="006C0133" w:rsidRDefault="006C0133" w:rsidP="00EA63C9">
      <w:pPr>
        <w:spacing w:line="54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乙  方：</w:t>
      </w:r>
      <w:r>
        <w:rPr>
          <w:rFonts w:ascii="仿宋_GB2312" w:eastAsia="仿宋_GB2312" w:hint="eastAsia"/>
          <w:color w:val="000000"/>
          <w:sz w:val="30"/>
          <w:szCs w:val="30"/>
        </w:rPr>
        <w:t>课题负责人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</w:t>
      </w:r>
    </w:p>
    <w:p w:rsidR="006C0133" w:rsidRDefault="006C0133" w:rsidP="00EA63C9">
      <w:pPr>
        <w:spacing w:line="540" w:lineRule="exac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第三方：</w:t>
      </w:r>
      <w:r>
        <w:rPr>
          <w:rFonts w:ascii="仿宋_GB2312" w:eastAsia="仿宋_GB2312" w:hint="eastAsia"/>
          <w:color w:val="000000"/>
          <w:sz w:val="30"/>
          <w:szCs w:val="30"/>
        </w:rPr>
        <w:t>课题负责人所在单位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</w:t>
      </w:r>
      <w:r w:rsidR="003457EC">
        <w:rPr>
          <w:rFonts w:ascii="仿宋_GB2312"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</w:t>
      </w:r>
    </w:p>
    <w:p w:rsidR="006C0133" w:rsidRDefault="006C0133" w:rsidP="00EA63C9">
      <w:pPr>
        <w:spacing w:line="540" w:lineRule="exact"/>
        <w:ind w:firstLine="1134"/>
        <w:rPr>
          <w:rFonts w:ascii="仿宋_GB2312" w:eastAsia="仿宋_GB2312"/>
          <w:color w:val="000000"/>
          <w:sz w:val="30"/>
          <w:szCs w:val="30"/>
        </w:rPr>
      </w:pPr>
    </w:p>
    <w:p w:rsidR="006C0133" w:rsidRDefault="006C0133" w:rsidP="00EA63C9">
      <w:pPr>
        <w:spacing w:line="54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1.甲方根据辽宁省第五次</w:t>
      </w:r>
      <w:r w:rsidR="00161BD1">
        <w:rPr>
          <w:rFonts w:ascii="仿宋_GB2312" w:eastAsia="仿宋_GB2312" w:hAnsi="宋体" w:hint="eastAsia"/>
          <w:color w:val="000000"/>
          <w:sz w:val="30"/>
          <w:szCs w:val="30"/>
        </w:rPr>
        <w:t>;</w:t>
      </w:r>
      <w:r w:rsidR="00641BC5" w:rsidRPr="00641BC5">
        <w:rPr>
          <w:rFonts w:ascii="仿宋_GB2312" w:eastAsia="仿宋_GB2312" w:hAnsi="宋体" w:hint="eastAsia"/>
          <w:color w:val="000000"/>
          <w:sz w:val="30"/>
          <w:szCs w:val="30"/>
        </w:rPr>
        <w:t>研究课题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工作的需要，特设立此课题。</w:t>
      </w:r>
    </w:p>
    <w:p w:rsidR="006C0133" w:rsidRDefault="006C0133" w:rsidP="00EA63C9">
      <w:pPr>
        <w:spacing w:line="54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课题名称为</w:t>
      </w:r>
      <w:r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              </w:t>
      </w:r>
      <w:r w:rsidR="00A7479A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2.本协议签订后，甲方向乙方</w:t>
      </w:r>
      <w:r w:rsidR="00641BC5">
        <w:rPr>
          <w:rFonts w:ascii="仿宋_GB2312" w:eastAsia="仿宋_GB2312" w:hAnsi="宋体" w:hint="eastAsia"/>
          <w:color w:val="000000"/>
          <w:sz w:val="30"/>
          <w:szCs w:val="30"/>
        </w:rPr>
        <w:t>一次性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支付课题</w:t>
      </w:r>
      <w:bookmarkStart w:id="2" w:name="_GoBack"/>
      <w:bookmarkEnd w:id="2"/>
      <w:r>
        <w:rPr>
          <w:rFonts w:ascii="仿宋_GB2312" w:eastAsia="仿宋_GB2312" w:hAnsi="宋体" w:hint="eastAsia"/>
          <w:color w:val="000000"/>
          <w:sz w:val="30"/>
          <w:szCs w:val="30"/>
        </w:rPr>
        <w:t>经费</w:t>
      </w:r>
      <w:r w:rsidR="00641BC5">
        <w:rPr>
          <w:rFonts w:ascii="仿宋_GB2312" w:eastAsia="仿宋_GB2312" w:hAnsi="宋体" w:hint="eastAsia"/>
          <w:color w:val="000000"/>
          <w:sz w:val="30"/>
          <w:szCs w:val="30"/>
        </w:rPr>
        <w:t>2万元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3.甲方负责向乙方提供与课题相关的经济普查</w:t>
      </w:r>
      <w:r w:rsidR="00641BC5">
        <w:rPr>
          <w:rFonts w:ascii="仿宋_GB2312" w:eastAsia="仿宋_GB2312" w:hAnsi="宋体" w:hint="eastAsia"/>
          <w:color w:val="000000"/>
          <w:sz w:val="30"/>
          <w:szCs w:val="30"/>
        </w:rPr>
        <w:t>和投入产出调查数据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资料，这些资料只能用于所承担的课题研究中，不得对外提供或用于其他研究。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4.乙方保证根据课题申请书，如期完成研究成果。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5.对未经甲方批准擅自变更课题负责人、改变课题名称或成果形式、对研究内容作重大调整、课题完成时间延期、因故终止或撤销课题等情形，将不予结题。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6.乙方有下列情形之一者，由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0"/>
          <w:szCs w:val="30"/>
        </w:rPr>
        <w:t>辽宁省第五次全国经济普查领导小组办公室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、辽宁省统计学会</w:t>
      </w:r>
      <w:r>
        <w:rPr>
          <w:rFonts w:ascii="仿宋_GB2312" w:eastAsia="仿宋_GB2312" w:hAnsi="宋体"/>
          <w:color w:val="000000"/>
          <w:sz w:val="30"/>
          <w:szCs w:val="30"/>
        </w:rPr>
        <w:t>撤销课题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：研究成果有严重政治问题；剽窃他人成果、弄虚作假；以过去的或其他课题的研究成果代替本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课题成果；未使用任何经济普查</w:t>
      </w:r>
      <w:r w:rsidR="00B47D71">
        <w:rPr>
          <w:rFonts w:ascii="仿宋_GB2312" w:eastAsia="仿宋_GB2312" w:hAnsi="宋体" w:hint="eastAsia"/>
          <w:color w:val="000000"/>
          <w:sz w:val="30"/>
          <w:szCs w:val="30"/>
        </w:rPr>
        <w:t>和投入产出</w:t>
      </w:r>
      <w:r w:rsidR="00401D08">
        <w:rPr>
          <w:rFonts w:ascii="仿宋_GB2312" w:eastAsia="仿宋_GB2312" w:hAnsi="宋体" w:hint="eastAsia"/>
          <w:color w:val="000000"/>
          <w:sz w:val="30"/>
          <w:szCs w:val="30"/>
        </w:rPr>
        <w:t>调查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数据；研究内容与调查资料无关、</w:t>
      </w:r>
      <w:r>
        <w:rPr>
          <w:rFonts w:ascii="仿宋_GB2312" w:eastAsia="仿宋_GB2312" w:hAnsi="宋体"/>
          <w:color w:val="000000"/>
          <w:sz w:val="30"/>
          <w:szCs w:val="30"/>
        </w:rPr>
        <w:t>与批准的课题设计严重不符；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获准延期但到期仍不能完成；</w:t>
      </w:r>
      <w:r>
        <w:rPr>
          <w:rFonts w:ascii="仿宋_GB2312" w:eastAsia="仿宋_GB2312" w:hAnsi="宋体"/>
          <w:color w:val="000000"/>
          <w:sz w:val="30"/>
          <w:szCs w:val="30"/>
        </w:rPr>
        <w:t>严重违反财务制度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等情形</w:t>
      </w:r>
      <w:r>
        <w:rPr>
          <w:rFonts w:ascii="仿宋_GB2312" w:eastAsia="仿宋_GB2312" w:hAnsi="宋体"/>
          <w:color w:val="000000"/>
          <w:sz w:val="30"/>
          <w:szCs w:val="30"/>
        </w:rPr>
        <w:t>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7.研究课题的产权为甲方所有，研究成果未经甲方同意，不得公开发表；经甲方同意发表的课题论文，应注明“辽宁省第五次全国经济普查</w:t>
      </w:r>
      <w:r w:rsidR="00401D08">
        <w:rPr>
          <w:rFonts w:ascii="仿宋_GB2312" w:eastAsia="仿宋_GB2312" w:hAnsi="宋体" w:hint="eastAsia"/>
          <w:color w:val="000000"/>
          <w:sz w:val="30"/>
          <w:szCs w:val="30"/>
        </w:rPr>
        <w:t>投入产出调查研究课题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”字样。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8.乙方将研究成果于20</w:t>
      </w:r>
      <w:r>
        <w:rPr>
          <w:rFonts w:ascii="仿宋_GB2312" w:eastAsia="仿宋_GB2312" w:hAnsi="宋体"/>
          <w:color w:val="000000"/>
          <w:sz w:val="30"/>
          <w:szCs w:val="30"/>
        </w:rPr>
        <w:t>2</w:t>
      </w:r>
      <w:r w:rsidR="00D86E37">
        <w:rPr>
          <w:rFonts w:ascii="仿宋_GB2312" w:eastAsia="仿宋_GB2312" w:hAnsi="宋体"/>
          <w:color w:val="000000"/>
          <w:sz w:val="30"/>
          <w:szCs w:val="30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 w:rsidR="00D86E37">
        <w:rPr>
          <w:rFonts w:ascii="仿宋_GB2312" w:eastAsia="仿宋_GB2312" w:hAnsi="宋体"/>
          <w:color w:val="000000"/>
          <w:sz w:val="30"/>
          <w:szCs w:val="30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月30日前使用A4纸双面打印一式</w:t>
      </w:r>
      <w:r>
        <w:rPr>
          <w:rFonts w:ascii="仿宋_GB2312" w:eastAsia="仿宋_GB2312" w:hAnsi="宋体"/>
          <w:color w:val="000000"/>
          <w:sz w:val="30"/>
          <w:szCs w:val="30"/>
        </w:rPr>
        <w:t>5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份报甲方，并同时提交电子文档。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9.本协议一式三份，甲乙方各留一份，第三方留存一份。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10.第三方负责对乙方完成课题给予必要的支持与协助。</w:t>
      </w:r>
    </w:p>
    <w:p w:rsidR="006C0133" w:rsidRDefault="006C0133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</w:p>
    <w:p w:rsidR="000E7DD6" w:rsidRDefault="000E7DD6" w:rsidP="00EA63C9">
      <w:pPr>
        <w:spacing w:line="540" w:lineRule="exact"/>
        <w:ind w:firstLineChars="199" w:firstLine="597"/>
        <w:rPr>
          <w:rFonts w:ascii="仿宋_GB2312" w:eastAsia="仿宋_GB2312" w:hAnsi="宋体"/>
          <w:color w:val="000000"/>
          <w:sz w:val="30"/>
          <w:szCs w:val="30"/>
        </w:rPr>
      </w:pPr>
    </w:p>
    <w:p w:rsidR="006C0133" w:rsidRDefault="006C0133" w:rsidP="00EA63C9">
      <w:pPr>
        <w:spacing w:line="5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甲方（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0"/>
          <w:szCs w:val="30"/>
        </w:rPr>
        <w:t xml:space="preserve">辽宁省第五次全国经济   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甲方（辽宁省统计学会）</w:t>
      </w:r>
    </w:p>
    <w:p w:rsidR="006C0133" w:rsidRDefault="005005C6" w:rsidP="00EA63C9">
      <w:pPr>
        <w:spacing w:line="5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0"/>
          <w:szCs w:val="30"/>
        </w:rPr>
        <w:t>普查</w:t>
      </w:r>
      <w:r w:rsidR="006C0133">
        <w:rPr>
          <w:rFonts w:ascii="仿宋_GB2312" w:eastAsia="仿宋_GB2312" w:hAnsi="宋体" w:cs="宋体" w:hint="eastAsia"/>
          <w:snapToGrid w:val="0"/>
          <w:color w:val="000000"/>
          <w:kern w:val="0"/>
          <w:sz w:val="30"/>
          <w:szCs w:val="30"/>
        </w:rPr>
        <w:t>领导小组办公室</w:t>
      </w:r>
      <w:r w:rsidR="006C0133">
        <w:rPr>
          <w:rFonts w:ascii="仿宋_GB2312" w:eastAsia="仿宋_GB2312" w:hAnsi="宋体" w:hint="eastAsia"/>
          <w:color w:val="000000"/>
          <w:sz w:val="30"/>
          <w:szCs w:val="30"/>
        </w:rPr>
        <w:t>）负责人     负责人签字（盖章）</w:t>
      </w:r>
      <w:r w:rsidR="006C0133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</w:t>
      </w:r>
    </w:p>
    <w:p w:rsidR="006C0133" w:rsidRDefault="006C0133" w:rsidP="00EA63C9">
      <w:pPr>
        <w:spacing w:line="5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签字（盖章）</w:t>
      </w:r>
      <w:r w:rsidR="005005C6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</w:t>
      </w:r>
    </w:p>
    <w:p w:rsidR="00EA63C9" w:rsidRDefault="00EA63C9" w:rsidP="00EA63C9">
      <w:pPr>
        <w:spacing w:line="540" w:lineRule="exact"/>
        <w:ind w:firstLineChars="1950" w:firstLine="5850"/>
        <w:rPr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年    月    日</w:t>
      </w:r>
    </w:p>
    <w:p w:rsidR="006C0133" w:rsidRDefault="006C0133" w:rsidP="00EA63C9">
      <w:pPr>
        <w:spacing w:line="540" w:lineRule="exact"/>
        <w:rPr>
          <w:rFonts w:ascii="仿宋_GB2312" w:eastAsia="仿宋_GB2312" w:hAnsi="宋体"/>
          <w:color w:val="000000"/>
          <w:sz w:val="30"/>
          <w:szCs w:val="30"/>
        </w:rPr>
      </w:pPr>
    </w:p>
    <w:p w:rsidR="006C0133" w:rsidRDefault="006C0133" w:rsidP="00EA63C9">
      <w:pPr>
        <w:spacing w:line="5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                            </w:t>
      </w:r>
      <w:r w:rsidR="005005C6">
        <w:rPr>
          <w:rFonts w:ascii="仿宋_GB2312" w:eastAsia="仿宋_GB2312" w:hAnsi="宋体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乙方签字</w:t>
      </w:r>
      <w:r w:rsidR="005005C6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</w:p>
    <w:p w:rsidR="005005C6" w:rsidRDefault="005005C6" w:rsidP="005005C6">
      <w:pPr>
        <w:spacing w:line="540" w:lineRule="exact"/>
        <w:ind w:firstLineChars="1950" w:firstLine="5850"/>
        <w:rPr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年    月    日</w:t>
      </w:r>
    </w:p>
    <w:p w:rsidR="006C0133" w:rsidRDefault="006C0133" w:rsidP="00EA63C9">
      <w:pPr>
        <w:spacing w:line="540" w:lineRule="exact"/>
        <w:ind w:firstLineChars="550" w:firstLine="1650"/>
        <w:rPr>
          <w:rFonts w:ascii="仿宋_GB2312" w:eastAsia="仿宋_GB2312" w:hAnsi="宋体"/>
          <w:color w:val="000000"/>
          <w:sz w:val="30"/>
          <w:szCs w:val="30"/>
        </w:rPr>
      </w:pPr>
    </w:p>
    <w:p w:rsidR="006C0133" w:rsidRDefault="006C0133" w:rsidP="005005C6">
      <w:pPr>
        <w:spacing w:line="540" w:lineRule="exact"/>
        <w:ind w:firstLineChars="1100" w:firstLine="33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第三方负责人签字（盖章）</w:t>
      </w:r>
      <w:r w:rsidR="005005C6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</w:t>
      </w:r>
    </w:p>
    <w:bookmarkEnd w:id="0"/>
    <w:bookmarkEnd w:id="1"/>
    <w:p w:rsidR="005005C6" w:rsidRDefault="005005C6" w:rsidP="005005C6">
      <w:pPr>
        <w:spacing w:line="540" w:lineRule="exact"/>
        <w:ind w:firstLineChars="1950" w:firstLine="5850"/>
        <w:rPr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年    月    日</w:t>
      </w:r>
    </w:p>
    <w:p w:rsidR="006C0133" w:rsidRDefault="006C0133" w:rsidP="005005C6">
      <w:pPr>
        <w:spacing w:line="540" w:lineRule="exact"/>
        <w:ind w:firstLineChars="2000" w:firstLine="6000"/>
        <w:rPr>
          <w:sz w:val="30"/>
          <w:szCs w:val="30"/>
        </w:rPr>
      </w:pPr>
    </w:p>
    <w:sectPr w:rsidR="006C0133" w:rsidSect="003457EC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E0" w:rsidRDefault="00BD62E0">
      <w:r>
        <w:separator/>
      </w:r>
    </w:p>
  </w:endnote>
  <w:endnote w:type="continuationSeparator" w:id="0">
    <w:p w:rsidR="00BD62E0" w:rsidRDefault="00B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133" w:rsidRDefault="006C013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0133" w:rsidRDefault="006C01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133" w:rsidRDefault="00BD62E0">
    <w:pPr>
      <w:pStyle w:val="a3"/>
      <w:jc w:val="center"/>
      <w:rPr>
        <w:rFonts w:ascii="宋体" w:hAnsi="宋体"/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1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6C0133" w:rsidRDefault="006C0133">
                <w:pPr>
                  <w:pStyle w:val="a3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C0133" w:rsidRDefault="006C01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E0" w:rsidRDefault="00BD62E0">
      <w:r>
        <w:separator/>
      </w:r>
    </w:p>
  </w:footnote>
  <w:footnote w:type="continuationSeparator" w:id="0">
    <w:p w:rsidR="00BD62E0" w:rsidRDefault="00BD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133" w:rsidRDefault="006C01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VhZmMxY2EyY2I1N2FlY2RjMmZjOTEzYjkyMzIxOGEifQ=="/>
    <w:docVar w:name="KSO_WPS_MARK_KEY" w:val="34f95b6b-edfe-4a68-8979-16fe759b6771"/>
  </w:docVars>
  <w:rsids>
    <w:rsidRoot w:val="00FE0448"/>
    <w:rsid w:val="00044901"/>
    <w:rsid w:val="000451C2"/>
    <w:rsid w:val="000E243B"/>
    <w:rsid w:val="000E7DD6"/>
    <w:rsid w:val="00135AB7"/>
    <w:rsid w:val="0014325D"/>
    <w:rsid w:val="00161BD1"/>
    <w:rsid w:val="00184648"/>
    <w:rsid w:val="002200DB"/>
    <w:rsid w:val="00280A8B"/>
    <w:rsid w:val="002F4262"/>
    <w:rsid w:val="00300097"/>
    <w:rsid w:val="00312C3C"/>
    <w:rsid w:val="003457EC"/>
    <w:rsid w:val="00351749"/>
    <w:rsid w:val="003749F8"/>
    <w:rsid w:val="00390660"/>
    <w:rsid w:val="003B615F"/>
    <w:rsid w:val="00401D08"/>
    <w:rsid w:val="00414779"/>
    <w:rsid w:val="00415C7C"/>
    <w:rsid w:val="00432FA5"/>
    <w:rsid w:val="00451160"/>
    <w:rsid w:val="00461E26"/>
    <w:rsid w:val="005005C6"/>
    <w:rsid w:val="00530FE3"/>
    <w:rsid w:val="005319AA"/>
    <w:rsid w:val="005552AF"/>
    <w:rsid w:val="005922B9"/>
    <w:rsid w:val="005D1302"/>
    <w:rsid w:val="006352C1"/>
    <w:rsid w:val="00641BC5"/>
    <w:rsid w:val="006611CC"/>
    <w:rsid w:val="0067388C"/>
    <w:rsid w:val="006C0133"/>
    <w:rsid w:val="006D4E26"/>
    <w:rsid w:val="007223ED"/>
    <w:rsid w:val="00746215"/>
    <w:rsid w:val="00746A37"/>
    <w:rsid w:val="00753A7A"/>
    <w:rsid w:val="00772DE7"/>
    <w:rsid w:val="007A7816"/>
    <w:rsid w:val="007C32E1"/>
    <w:rsid w:val="007E4D1F"/>
    <w:rsid w:val="007E67BD"/>
    <w:rsid w:val="00806448"/>
    <w:rsid w:val="00824D39"/>
    <w:rsid w:val="00854A20"/>
    <w:rsid w:val="00863637"/>
    <w:rsid w:val="00891A13"/>
    <w:rsid w:val="008B7D11"/>
    <w:rsid w:val="008D1F1F"/>
    <w:rsid w:val="0091399C"/>
    <w:rsid w:val="00922F3E"/>
    <w:rsid w:val="00936819"/>
    <w:rsid w:val="00971BB3"/>
    <w:rsid w:val="00993136"/>
    <w:rsid w:val="009B3571"/>
    <w:rsid w:val="009C79D7"/>
    <w:rsid w:val="00A01395"/>
    <w:rsid w:val="00A516AC"/>
    <w:rsid w:val="00A675B6"/>
    <w:rsid w:val="00A7479A"/>
    <w:rsid w:val="00A918DA"/>
    <w:rsid w:val="00AA5553"/>
    <w:rsid w:val="00AB20F5"/>
    <w:rsid w:val="00B47D71"/>
    <w:rsid w:val="00B85D54"/>
    <w:rsid w:val="00BD1E10"/>
    <w:rsid w:val="00BD62E0"/>
    <w:rsid w:val="00BE1B48"/>
    <w:rsid w:val="00C06CEF"/>
    <w:rsid w:val="00C26EE0"/>
    <w:rsid w:val="00C57BC2"/>
    <w:rsid w:val="00C84572"/>
    <w:rsid w:val="00C96209"/>
    <w:rsid w:val="00CC3BC3"/>
    <w:rsid w:val="00D26192"/>
    <w:rsid w:val="00D629F1"/>
    <w:rsid w:val="00D86E37"/>
    <w:rsid w:val="00DB37A5"/>
    <w:rsid w:val="00DC04D0"/>
    <w:rsid w:val="00DC391B"/>
    <w:rsid w:val="00E461AE"/>
    <w:rsid w:val="00E47789"/>
    <w:rsid w:val="00E54798"/>
    <w:rsid w:val="00E56F09"/>
    <w:rsid w:val="00E95DF2"/>
    <w:rsid w:val="00EA0810"/>
    <w:rsid w:val="00EA63C9"/>
    <w:rsid w:val="00EC4616"/>
    <w:rsid w:val="00F23229"/>
    <w:rsid w:val="00F23426"/>
    <w:rsid w:val="00F32FF1"/>
    <w:rsid w:val="00F94A17"/>
    <w:rsid w:val="00F94D0E"/>
    <w:rsid w:val="00FB5783"/>
    <w:rsid w:val="00FD51AF"/>
    <w:rsid w:val="00FE0448"/>
    <w:rsid w:val="00FE12E9"/>
    <w:rsid w:val="0701218C"/>
    <w:rsid w:val="1A7019C4"/>
    <w:rsid w:val="22D24584"/>
    <w:rsid w:val="2D207885"/>
    <w:rsid w:val="32A96F82"/>
    <w:rsid w:val="499A755D"/>
    <w:rsid w:val="4A374691"/>
    <w:rsid w:val="574576FB"/>
    <w:rsid w:val="5C5D5A20"/>
    <w:rsid w:val="5CF76F29"/>
    <w:rsid w:val="5F9E04BF"/>
    <w:rsid w:val="61785F42"/>
    <w:rsid w:val="6AF9611F"/>
    <w:rsid w:val="6F5B10D8"/>
    <w:rsid w:val="74B453E8"/>
    <w:rsid w:val="75C1296A"/>
    <w:rsid w:val="77E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8D49EF"/>
  <w15:chartTrackingRefBased/>
  <w15:docId w15:val="{8E2BECAD-B1B3-4584-84F8-D50F042E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142</Words>
  <Characters>812</Characters>
  <Application>Microsoft Office Word</Application>
  <DocSecurity>0</DocSecurity>
  <Lines>6</Lines>
  <Paragraphs>1</Paragraphs>
  <ScaleCrop>false</ScaleCrop>
  <Company>信念技术论坛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政务信息:</dc:creator>
  <cp:keywords/>
  <dc:description/>
  <cp:lastModifiedBy>冯伟</cp:lastModifiedBy>
  <cp:revision>7</cp:revision>
  <cp:lastPrinted>2025-12-11T01:35:00Z</cp:lastPrinted>
  <dcterms:created xsi:type="dcterms:W3CDTF">2025-12-10T08:48:00Z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2228A4E4E4AF449D9079F36941A62976_13</vt:lpwstr>
  </property>
</Properties>
</file>